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8C" w:rsidRDefault="00450708">
      <w:pPr>
        <w:rPr>
          <w:lang w:val="bg-BG"/>
        </w:rPr>
      </w:pPr>
      <w:r>
        <w:rPr>
          <w:lang w:val="bg-BG"/>
        </w:rPr>
        <w:t>РСА</w:t>
      </w:r>
      <w:r w:rsidR="00D33BDD">
        <w:rPr>
          <w:lang w:val="bg-BG"/>
        </w:rPr>
        <w:t xml:space="preserve"> конспект.</w:t>
      </w:r>
    </w:p>
    <w:p w:rsidR="00D33BDD" w:rsidRDefault="00D33BDD">
      <w:pPr>
        <w:rPr>
          <w:lang w:val="bg-BG"/>
        </w:rPr>
      </w:pPr>
    </w:p>
    <w:p w:rsidR="00B82EBE" w:rsidRDefault="00D33BDD" w:rsidP="00D33BDD">
      <w:pPr>
        <w:rPr>
          <w:lang w:val="bg-BG"/>
        </w:rPr>
      </w:pPr>
      <w:r>
        <w:rPr>
          <w:lang w:val="bg-BG"/>
        </w:rPr>
        <w:t xml:space="preserve">1. </w:t>
      </w:r>
      <w:r w:rsidR="009C7A2A">
        <w:rPr>
          <w:lang w:val="bg-BG"/>
        </w:rPr>
        <w:t xml:space="preserve"> Машинни архитектури – мултипроцесори и мултикомпютри.</w:t>
      </w:r>
    </w:p>
    <w:p w:rsidR="00B82EBE" w:rsidRDefault="00B82EBE" w:rsidP="00B82EBE">
      <w:pPr>
        <w:rPr>
          <w:lang w:val="bg-BG"/>
        </w:rPr>
      </w:pPr>
      <w:r>
        <w:rPr>
          <w:lang w:val="bg-BG"/>
        </w:rPr>
        <w:t xml:space="preserve">2. </w:t>
      </w:r>
      <w:r w:rsidRPr="00B82EBE">
        <w:rPr>
          <w:lang w:val="bg-BG"/>
        </w:rPr>
        <w:t>Процесорни архитектури</w:t>
      </w:r>
      <w:r>
        <w:rPr>
          <w:lang w:val="bg-BG"/>
        </w:rPr>
        <w:t xml:space="preserve">. </w:t>
      </w:r>
      <w:r w:rsidRPr="00B82EBE">
        <w:rPr>
          <w:lang w:val="bg-BG"/>
        </w:rPr>
        <w:t>Процесорни архитектури – технологично пространство</w:t>
      </w:r>
      <w:r>
        <w:rPr>
          <w:lang w:val="bg-BG"/>
        </w:rPr>
        <w:t xml:space="preserve">. </w:t>
      </w:r>
      <w:r w:rsidRPr="00B82EBE">
        <w:rPr>
          <w:lang w:val="bg-BG"/>
        </w:rPr>
        <w:t>Линейни и нелинейни конвейри</w:t>
      </w:r>
      <w:r>
        <w:rPr>
          <w:lang w:val="bg-BG"/>
        </w:rPr>
        <w:t xml:space="preserve">. </w:t>
      </w:r>
      <w:r w:rsidRPr="00B82EBE">
        <w:rPr>
          <w:lang w:val="bg-BG"/>
        </w:rPr>
        <w:t>Архитектура на набора инструкции</w:t>
      </w:r>
      <w:r>
        <w:rPr>
          <w:lang w:val="bg-BG"/>
        </w:rPr>
        <w:t xml:space="preserve">. </w:t>
      </w:r>
      <w:r w:rsidRPr="00B82EBE">
        <w:rPr>
          <w:lang w:val="bg-BG"/>
        </w:rPr>
        <w:t>Субинструкционен паралелизъм</w:t>
      </w:r>
      <w:r>
        <w:rPr>
          <w:lang w:val="bg-BG"/>
        </w:rPr>
        <w:t xml:space="preserve">. </w:t>
      </w:r>
      <w:r w:rsidRPr="00B82EBE">
        <w:rPr>
          <w:lang w:val="bg-BG"/>
        </w:rPr>
        <w:t>Суперскаларни и мултипроцесорни масови процесори</w:t>
      </w:r>
    </w:p>
    <w:p w:rsidR="00D33BDD" w:rsidRDefault="00B82EBE" w:rsidP="00D33BDD">
      <w:pPr>
        <w:rPr>
          <w:lang w:val="bg-BG"/>
        </w:rPr>
      </w:pPr>
      <w:r>
        <w:rPr>
          <w:lang w:val="bg-BG"/>
        </w:rPr>
        <w:t xml:space="preserve">3. </w:t>
      </w:r>
      <w:r w:rsidR="00D33BDD">
        <w:rPr>
          <w:lang w:val="bg-BG"/>
        </w:rPr>
        <w:t>Паралелно</w:t>
      </w:r>
      <w:r w:rsidR="00D33BDD" w:rsidRPr="00D33BDD">
        <w:rPr>
          <w:lang w:val="bg-BG"/>
        </w:rPr>
        <w:t xml:space="preserve"> програмиране</w:t>
      </w:r>
      <w:r w:rsidR="00D33BDD">
        <w:rPr>
          <w:lang w:val="bg-BG"/>
        </w:rPr>
        <w:t xml:space="preserve">. </w:t>
      </w:r>
      <w:r w:rsidR="00D33BDD" w:rsidRPr="00D33BDD">
        <w:rPr>
          <w:lang w:val="bg-BG"/>
        </w:rPr>
        <w:t>Паралелни и разпределени</w:t>
      </w:r>
      <w:r w:rsidR="00D33BDD">
        <w:rPr>
          <w:lang w:val="bg-BG"/>
        </w:rPr>
        <w:t xml:space="preserve"> процеси. </w:t>
      </w:r>
      <w:r w:rsidR="00D33BDD" w:rsidRPr="00D33BDD">
        <w:rPr>
          <w:lang w:val="bg-BG"/>
        </w:rPr>
        <w:t>Паралелни алгоритми – принципи, проектиране, метрика</w:t>
      </w:r>
      <w:r w:rsidR="00D33BDD">
        <w:rPr>
          <w:lang w:val="bg-BG"/>
        </w:rPr>
        <w:t xml:space="preserve">. </w:t>
      </w:r>
      <w:r w:rsidR="00D33BDD" w:rsidRPr="00D33BDD">
        <w:rPr>
          <w:lang w:val="bg-BG"/>
        </w:rPr>
        <w:t>Среди и езици за паралелно програмиране</w:t>
      </w:r>
      <w:r>
        <w:rPr>
          <w:lang w:val="bg-BG"/>
        </w:rPr>
        <w:t xml:space="preserve">. </w:t>
      </w:r>
      <w:r w:rsidR="00D33BDD" w:rsidRPr="00D33BDD">
        <w:rPr>
          <w:lang w:val="bg-BG"/>
        </w:rPr>
        <w:t>Синхронизация на паралелните процеси</w:t>
      </w:r>
      <w:r>
        <w:rPr>
          <w:lang w:val="bg-BG"/>
        </w:rPr>
        <w:t xml:space="preserve">. </w:t>
      </w:r>
      <w:r w:rsidR="00D33BDD" w:rsidRPr="00D33BDD">
        <w:rPr>
          <w:lang w:val="bg-BG"/>
        </w:rPr>
        <w:t>Еталонни паралелни алгоритми</w:t>
      </w:r>
      <w:r>
        <w:rPr>
          <w:lang w:val="bg-BG"/>
        </w:rPr>
        <w:t xml:space="preserve">. </w:t>
      </w:r>
      <w:r w:rsidR="00D33BDD" w:rsidRPr="00D33BDD">
        <w:rPr>
          <w:lang w:val="bg-BG"/>
        </w:rPr>
        <w:t>Балансиране на паралелната обработка</w:t>
      </w:r>
    </w:p>
    <w:p w:rsidR="009C4EF1" w:rsidRDefault="009C4EF1" w:rsidP="00D33BDD">
      <w:pPr>
        <w:rPr>
          <w:lang w:val="bg-BG"/>
        </w:rPr>
      </w:pPr>
      <w:r>
        <w:rPr>
          <w:lang w:val="bg-BG"/>
        </w:rPr>
        <w:t>------ раздаване на проекти</w:t>
      </w:r>
    </w:p>
    <w:p w:rsidR="009C7A2A" w:rsidRDefault="009C7A2A" w:rsidP="00D33BDD">
      <w:r>
        <w:rPr>
          <w:lang w:val="bg-BG"/>
        </w:rPr>
        <w:t xml:space="preserve">4. Моделиране на разпределените софтуерни архитектури с </w:t>
      </w:r>
      <w:r>
        <w:t>UML</w:t>
      </w:r>
      <w:r w:rsidR="001340DA">
        <w:t>.</w:t>
      </w:r>
      <w:bookmarkStart w:id="0" w:name="_GoBack"/>
      <w:bookmarkEnd w:id="0"/>
    </w:p>
    <w:p w:rsidR="009C7A2A" w:rsidRDefault="009C7A2A" w:rsidP="00D33BDD">
      <w:pPr>
        <w:rPr>
          <w:lang w:val="bg-BG"/>
        </w:rPr>
      </w:pPr>
      <w:r>
        <w:t xml:space="preserve">5. </w:t>
      </w:r>
      <w:r>
        <w:rPr>
          <w:lang w:val="bg-BG"/>
        </w:rPr>
        <w:t xml:space="preserve">Модели РСА </w:t>
      </w:r>
      <w:r w:rsidR="009C4EF1">
        <w:rPr>
          <w:lang w:val="bg-BG"/>
        </w:rPr>
        <w:t>–</w:t>
      </w:r>
      <w:r>
        <w:rPr>
          <w:lang w:val="bg-BG"/>
        </w:rPr>
        <w:t xml:space="preserve"> </w:t>
      </w:r>
      <w:r w:rsidR="005E7F86">
        <w:rPr>
          <w:lang w:val="bg-BG"/>
        </w:rPr>
        <w:t>ОО, потокови и контекстни</w:t>
      </w:r>
      <w:r w:rsidR="009C4EF1">
        <w:rPr>
          <w:lang w:val="bg-BG"/>
        </w:rPr>
        <w:t>.</w:t>
      </w:r>
    </w:p>
    <w:p w:rsidR="009C4EF1" w:rsidRDefault="009C4EF1" w:rsidP="00D33BDD">
      <w:pPr>
        <w:rPr>
          <w:lang w:val="bg-BG"/>
        </w:rPr>
      </w:pPr>
      <w:r>
        <w:rPr>
          <w:lang w:val="bg-BG"/>
        </w:rPr>
        <w:t xml:space="preserve">6. Модели РСА – </w:t>
      </w:r>
      <w:r w:rsidR="005E7F86" w:rsidRPr="005E7F86">
        <w:rPr>
          <w:lang w:val="bg-BG"/>
        </w:rPr>
        <w:t>Йерархични, асинхронни и интерактивни</w:t>
      </w:r>
    </w:p>
    <w:p w:rsidR="009C4EF1" w:rsidRDefault="009C4EF1" w:rsidP="00D33BDD">
      <w:pPr>
        <w:rPr>
          <w:lang w:val="bg-BG"/>
        </w:rPr>
      </w:pPr>
      <w:r>
        <w:rPr>
          <w:lang w:val="bg-BG"/>
        </w:rPr>
        <w:t>----- контролно</w:t>
      </w:r>
    </w:p>
    <w:p w:rsidR="009C4EF1" w:rsidRDefault="009C4EF1" w:rsidP="009C4EF1">
      <w:pPr>
        <w:rPr>
          <w:lang w:val="bg-BG"/>
        </w:rPr>
      </w:pPr>
      <w:r>
        <w:rPr>
          <w:lang w:val="bg-BG"/>
        </w:rPr>
        <w:t xml:space="preserve">7. </w:t>
      </w:r>
      <w:r w:rsidRPr="009C4EF1">
        <w:rPr>
          <w:lang w:val="bg-BG"/>
        </w:rPr>
        <w:t>Системни средства за синхронизация</w:t>
      </w:r>
      <w:r>
        <w:rPr>
          <w:lang w:val="bg-BG"/>
        </w:rPr>
        <w:t xml:space="preserve">. Синхронизация и системно време. Протоколи за подреждане. </w:t>
      </w:r>
      <w:r w:rsidRPr="009C4EF1">
        <w:rPr>
          <w:lang w:val="bg-BG"/>
        </w:rPr>
        <w:t>Глобален статус</w:t>
      </w:r>
      <w:r>
        <w:rPr>
          <w:lang w:val="bg-BG"/>
        </w:rPr>
        <w:t xml:space="preserve">. </w:t>
      </w:r>
      <w:r w:rsidRPr="009C4EF1">
        <w:rPr>
          <w:lang w:val="bg-BG"/>
        </w:rPr>
        <w:t>Взаимно изключване</w:t>
      </w:r>
      <w:r>
        <w:rPr>
          <w:lang w:val="bg-BG"/>
        </w:rPr>
        <w:t xml:space="preserve">. </w:t>
      </w:r>
      <w:r w:rsidRPr="009C4EF1">
        <w:rPr>
          <w:lang w:val="bg-BG"/>
        </w:rPr>
        <w:t>Разпределени транзакции</w:t>
      </w:r>
      <w:r>
        <w:rPr>
          <w:lang w:val="bg-BG"/>
        </w:rPr>
        <w:t>.</w:t>
      </w:r>
    </w:p>
    <w:p w:rsidR="009C4EF1" w:rsidRPr="001340DA" w:rsidRDefault="009C4EF1" w:rsidP="009C4EF1">
      <w:r>
        <w:rPr>
          <w:lang w:val="bg-BG"/>
        </w:rPr>
        <w:t xml:space="preserve">8. </w:t>
      </w:r>
      <w:r w:rsidRPr="009C4EF1">
        <w:rPr>
          <w:lang w:val="bg-BG"/>
        </w:rPr>
        <w:t>Модели на разпределеното обслужване</w:t>
      </w:r>
      <w:r>
        <w:rPr>
          <w:lang w:val="bg-BG"/>
        </w:rPr>
        <w:t xml:space="preserve">. </w:t>
      </w:r>
      <w:r w:rsidRPr="009C4EF1">
        <w:rPr>
          <w:lang w:val="bg-BG"/>
        </w:rPr>
        <w:t>Сърверни разпределени услуги</w:t>
      </w:r>
      <w:r>
        <w:rPr>
          <w:lang w:val="bg-BG"/>
        </w:rPr>
        <w:t xml:space="preserve">: </w:t>
      </w:r>
      <w:r w:rsidRPr="009C4EF1">
        <w:rPr>
          <w:lang w:val="bg-BG"/>
        </w:rPr>
        <w:t>Клиент-сървер</w:t>
      </w:r>
      <w:r>
        <w:rPr>
          <w:lang w:val="bg-BG"/>
        </w:rPr>
        <w:t>, Т</w:t>
      </w:r>
      <w:r w:rsidRPr="009C4EF1">
        <w:rPr>
          <w:lang w:val="bg-BG"/>
        </w:rPr>
        <w:t>рислоен модел</w:t>
      </w:r>
      <w:r>
        <w:rPr>
          <w:lang w:val="bg-BG"/>
        </w:rPr>
        <w:t xml:space="preserve">, </w:t>
      </w:r>
      <w:proofErr w:type="spellStart"/>
      <w:r w:rsidRPr="009C4EF1">
        <w:rPr>
          <w:lang w:val="bg-BG"/>
        </w:rPr>
        <w:t>Брокерен</w:t>
      </w:r>
      <w:proofErr w:type="spellEnd"/>
      <w:r w:rsidRPr="009C4EF1">
        <w:rPr>
          <w:lang w:val="bg-BG"/>
        </w:rPr>
        <w:t xml:space="preserve"> модел</w:t>
      </w:r>
      <w:r>
        <w:rPr>
          <w:lang w:val="bg-BG"/>
        </w:rPr>
        <w:t xml:space="preserve">, </w:t>
      </w:r>
      <w:r w:rsidRPr="009C4EF1">
        <w:rPr>
          <w:lang w:val="bg-BG"/>
        </w:rPr>
        <w:t>Сервизно-базиран модел</w:t>
      </w:r>
      <w:r w:rsidR="001340DA">
        <w:t>.</w:t>
      </w:r>
    </w:p>
    <w:p w:rsidR="009C4EF1" w:rsidRPr="009C7A2A" w:rsidRDefault="0053407E" w:rsidP="0053407E">
      <w:pPr>
        <w:rPr>
          <w:lang w:val="bg-BG"/>
        </w:rPr>
      </w:pPr>
      <w:r>
        <w:rPr>
          <w:lang w:val="bg-BG"/>
        </w:rPr>
        <w:t xml:space="preserve">9. </w:t>
      </w:r>
      <w:r w:rsidR="009C4EF1" w:rsidRPr="009C4EF1">
        <w:rPr>
          <w:lang w:val="bg-BG"/>
        </w:rPr>
        <w:t xml:space="preserve">Безсърверно обслужване (р2р) – </w:t>
      </w:r>
      <w:r w:rsidRPr="0053407E">
        <w:rPr>
          <w:lang w:val="bg-BG"/>
        </w:rPr>
        <w:t>Приложения и модели</w:t>
      </w:r>
      <w:r>
        <w:rPr>
          <w:lang w:val="bg-BG"/>
        </w:rPr>
        <w:t xml:space="preserve">:  </w:t>
      </w:r>
      <w:r w:rsidRPr="0053407E">
        <w:rPr>
          <w:lang w:val="bg-BG"/>
        </w:rPr>
        <w:t>р2р мрежи върху IP</w:t>
      </w:r>
      <w:r>
        <w:rPr>
          <w:lang w:val="bg-BG"/>
        </w:rPr>
        <w:t xml:space="preserve">, </w:t>
      </w:r>
      <w:r w:rsidRPr="0053407E">
        <w:rPr>
          <w:lang w:val="bg-BG"/>
        </w:rPr>
        <w:t>Маршрутизаци</w:t>
      </w:r>
      <w:r>
        <w:rPr>
          <w:lang w:val="bg-BG"/>
        </w:rPr>
        <w:t xml:space="preserve">я, откриване, отказоустойчивост, </w:t>
      </w:r>
      <w:r w:rsidRPr="0053407E">
        <w:rPr>
          <w:lang w:val="bg-BG"/>
        </w:rPr>
        <w:t xml:space="preserve">Надеждност, репутация, защита </w:t>
      </w:r>
      <w:r>
        <w:rPr>
          <w:lang w:val="bg-BG"/>
        </w:rPr>
        <w:t xml:space="preserve">, </w:t>
      </w:r>
      <w:r w:rsidRPr="0053407E">
        <w:rPr>
          <w:lang w:val="bg-BG"/>
        </w:rPr>
        <w:t xml:space="preserve">р2р </w:t>
      </w:r>
      <w:r>
        <w:rPr>
          <w:lang w:val="bg-BG"/>
        </w:rPr>
        <w:t>данни: разпределени хеш-таблици.</w:t>
      </w:r>
    </w:p>
    <w:sectPr w:rsidR="009C4EF1" w:rsidRPr="009C7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DD"/>
    <w:rsid w:val="0009065D"/>
    <w:rsid w:val="001340DA"/>
    <w:rsid w:val="00450708"/>
    <w:rsid w:val="0053407E"/>
    <w:rsid w:val="005E7F86"/>
    <w:rsid w:val="009C4EF1"/>
    <w:rsid w:val="009C7A2A"/>
    <w:rsid w:val="00AC108C"/>
    <w:rsid w:val="00B82EBE"/>
    <w:rsid w:val="00D3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194B6-DFCF-46A2-9AC4-297F6F60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004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354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946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569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277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295">
          <w:marLeft w:val="44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4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7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1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13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91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101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118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57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71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37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65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24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71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598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1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766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14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33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25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46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385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v__g</dc:creator>
  <cp:keywords/>
  <dc:description/>
  <cp:lastModifiedBy>v__g</cp:lastModifiedBy>
  <cp:revision>3</cp:revision>
  <dcterms:created xsi:type="dcterms:W3CDTF">2021-02-23T10:44:00Z</dcterms:created>
  <dcterms:modified xsi:type="dcterms:W3CDTF">2021-02-26T14:31:00Z</dcterms:modified>
</cp:coreProperties>
</file>