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50" w:rsidRDefault="00AF3BD9" w:rsidP="00AF3BD9">
      <w:pPr>
        <w:jc w:val="center"/>
        <w:rPr>
          <w:sz w:val="28"/>
          <w:szCs w:val="28"/>
        </w:rPr>
      </w:pPr>
      <w:r>
        <w:rPr>
          <w:sz w:val="28"/>
          <w:szCs w:val="28"/>
        </w:rPr>
        <w:t>Цилиндър</w:t>
      </w:r>
    </w:p>
    <w:p w:rsidR="00AF3BD9" w:rsidRDefault="00D058AB" w:rsidP="00AF3BD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-175176</wp:posOffset>
                </wp:positionH>
                <wp:positionV relativeFrom="paragraph">
                  <wp:posOffset>317045</wp:posOffset>
                </wp:positionV>
                <wp:extent cx="6098660" cy="862485"/>
                <wp:effectExtent l="0" t="0" r="1651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660" cy="862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0716A" id="Rectangle 1" o:spid="_x0000_s1026" style="position:absolute;margin-left:-13.8pt;margin-top:24.95pt;width:480.2pt;height:6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" filled="f" strokecolor="#1f4d78 [1604]" strokeweight="1pt"/>
            </w:pict>
          </mc:Fallback>
        </mc:AlternateContent>
      </w:r>
    </w:p>
    <w:p w:rsidR="00AF3BD9" w:rsidRPr="00AF3BD9" w:rsidRDefault="00AF3BD9" w:rsidP="00AF3BD9">
      <w:pPr>
        <w:rPr>
          <w:b/>
          <w:i/>
          <w:u w:val="single"/>
        </w:rPr>
      </w:pPr>
      <w:r w:rsidRPr="00AF3BD9">
        <w:rPr>
          <w:b/>
          <w:i/>
          <w:u w:val="single"/>
        </w:rPr>
        <w:t>Дефиниция:</w:t>
      </w:r>
    </w:p>
    <w:p w:rsidR="00AF3BD9" w:rsidRDefault="00D058AB" w:rsidP="00AF3BD9">
      <w:pPr>
        <w:ind w:firstLine="708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-175176</wp:posOffset>
                </wp:positionH>
                <wp:positionV relativeFrom="paragraph">
                  <wp:posOffset>635659</wp:posOffset>
                </wp:positionV>
                <wp:extent cx="6098276" cy="672860"/>
                <wp:effectExtent l="0" t="0" r="1714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276" cy="672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D9505" id="Rectangle 2" o:spid="_x0000_s1026" style="position:absolute;margin-left:-13.8pt;margin-top:50.05pt;width:480.2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" filled="f" strokecolor="#1f4d78 [1604]" strokeweight="1pt"/>
            </w:pict>
          </mc:Fallback>
        </mc:AlternateContent>
      </w:r>
      <w:r w:rsidR="00AF3BD9">
        <w:t>Нека да и</w:t>
      </w:r>
      <w:r w:rsidR="00AF3BD9">
        <w:t xml:space="preserve">маме два еднакви кръга </w:t>
      </w:r>
      <m:oMath>
        <m:r>
          <w:rPr>
            <w:rFonts w:ascii="Cambria Math" w:hAnsi="Cambria Math"/>
          </w:rPr>
          <m:t xml:space="preserve">k (O, r) </m:t>
        </m:r>
      </m:oMath>
      <w:r w:rsidR="00AF3BD9">
        <w:t xml:space="preserve">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AF3BD9" w:rsidRPr="00D058AB">
        <w:rPr>
          <w:i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О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AF3BD9" w:rsidRPr="00D058AB">
        <w:rPr>
          <w:i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AF3BD9" w:rsidRPr="00AF3BD9">
        <w:rPr>
          <w:i/>
        </w:rPr>
        <w:t xml:space="preserve">) </w:t>
      </w:r>
      <w:r w:rsidR="00AF3BD9">
        <w:t xml:space="preserve">в </w:t>
      </w:r>
      <w:r w:rsidR="00AF3BD9">
        <w:t>успоредни равнини. Тялото</w:t>
      </w:r>
      <w:r w:rsidR="00AF3BD9">
        <w:rPr>
          <w:lang w:val="en-US"/>
        </w:rPr>
        <w:t>,</w:t>
      </w:r>
      <w:r w:rsidR="00AF3BD9">
        <w:t xml:space="preserve"> </w:t>
      </w:r>
      <w:r w:rsidR="00AF3BD9">
        <w:t>получено от всички в</w:t>
      </w:r>
      <w:r w:rsidR="00AF3BD9">
        <w:t>ъзможни отсечки</w:t>
      </w:r>
      <w:r w:rsidR="00AF3BD9">
        <w:rPr>
          <w:lang w:val="en-US"/>
        </w:rPr>
        <w:t>,</w:t>
      </w:r>
      <w:r w:rsidR="00AF3BD9">
        <w:t xml:space="preserve"> съединяващи</w:t>
      </w:r>
      <w:r w:rsidR="00AF3BD9" w:rsidRPr="00AF3BD9">
        <w:rPr>
          <w:i/>
        </w:rPr>
        <w:t xml:space="preserve"> k</w:t>
      </w:r>
      <w:r w:rsidR="00AF3BD9">
        <w:t xml:space="preserve"> </w:t>
      </w:r>
      <w:r w:rsidR="00AF3BD9">
        <w:t xml:space="preserve">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AF3BD9">
        <w:rPr>
          <w:rFonts w:eastAsiaTheme="minorEastAsia"/>
          <w:lang w:val="en-US"/>
        </w:rPr>
        <w:t>,</w:t>
      </w:r>
      <w:r w:rsidR="00AF3BD9">
        <w:t xml:space="preserve"> се нарича </w:t>
      </w:r>
      <w:r w:rsidR="00AF3BD9" w:rsidRPr="00AF3BD9">
        <w:rPr>
          <w:b/>
        </w:rPr>
        <w:t xml:space="preserve">кръгов </w:t>
      </w:r>
      <w:r w:rsidR="00AF3BD9" w:rsidRPr="00AF3BD9">
        <w:rPr>
          <w:b/>
        </w:rPr>
        <w:t>цилиндър</w:t>
      </w:r>
      <w:r w:rsidR="00AF3BD9">
        <w:t xml:space="preserve">. Кръговете </w:t>
      </w:r>
      <w:r w:rsidR="00AF3BD9" w:rsidRPr="00AF3BD9">
        <w:rPr>
          <w:i/>
        </w:rPr>
        <w:t>k</w:t>
      </w:r>
      <w:r w:rsidR="00AF3BD9">
        <w:t xml:space="preserve"> и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AF3BD9">
        <w:t xml:space="preserve"> се наричат </w:t>
      </w:r>
      <w:r w:rsidR="00AF3BD9" w:rsidRPr="00AF3BD9">
        <w:rPr>
          <w:b/>
        </w:rPr>
        <w:t>основи на цилиндъра</w:t>
      </w:r>
      <w:r w:rsidR="00AF3BD9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OO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AF3BD9">
        <w:t xml:space="preserve"> – </w:t>
      </w:r>
      <w:r w:rsidR="00AF3BD9" w:rsidRPr="00AF3BD9">
        <w:rPr>
          <w:b/>
        </w:rPr>
        <w:t>ос</w:t>
      </w:r>
      <w:r w:rsidR="00AF3BD9">
        <w:t xml:space="preserve">, </w:t>
      </w:r>
      <w:r w:rsidR="00AF3BD9" w:rsidRPr="00AF3BD9">
        <w:rPr>
          <w:i/>
        </w:rPr>
        <w:t>l</w:t>
      </w:r>
      <w:r w:rsidR="00AF3BD9">
        <w:t xml:space="preserve"> – </w:t>
      </w:r>
      <w:r w:rsidR="00AF3BD9" w:rsidRPr="00AF3BD9">
        <w:rPr>
          <w:b/>
        </w:rPr>
        <w:t>образуваща</w:t>
      </w:r>
      <w:r w:rsidR="00AF3BD9">
        <w:t>.</w:t>
      </w:r>
    </w:p>
    <w:p w:rsidR="00AF3BD9" w:rsidRPr="00AF3BD9" w:rsidRDefault="00AF3BD9" w:rsidP="00AF3BD9">
      <w:pPr>
        <w:rPr>
          <w:b/>
          <w:i/>
          <w:u w:val="single"/>
        </w:rPr>
      </w:pPr>
      <w:r w:rsidRPr="00AF3BD9">
        <w:rPr>
          <w:b/>
          <w:i/>
          <w:u w:val="single"/>
        </w:rPr>
        <w:t>Дефиниция:</w:t>
      </w:r>
    </w:p>
    <w:p w:rsidR="00AF3BD9" w:rsidRDefault="00AF3BD9" w:rsidP="00AF3BD9">
      <w:pPr>
        <w:ind w:firstLine="708"/>
        <w:rPr>
          <w:lang w:val="en-US"/>
        </w:rPr>
      </w:pPr>
      <w:r w:rsidRPr="00AF3BD9">
        <w:rPr>
          <w:b/>
        </w:rPr>
        <w:t xml:space="preserve">Височина </w:t>
      </w:r>
      <w:r w:rsidRPr="00AF3BD9">
        <w:rPr>
          <w:b/>
          <w:i/>
        </w:rPr>
        <w:t>h</w:t>
      </w:r>
      <w:r>
        <w:t xml:space="preserve"> наричаме п</w:t>
      </w:r>
      <w:r>
        <w:t xml:space="preserve">ерпендикулярът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  <w:lang w:val="en-US"/>
        </w:rPr>
        <w:t>,</w:t>
      </w:r>
      <w:r>
        <w:t xml:space="preserve"> издигнат от произволна точка</w:t>
      </w:r>
      <w:r>
        <w:rPr>
          <w:lang w:val="en-US"/>
        </w:rPr>
        <w:t xml:space="preserve"> </w:t>
      </w:r>
      <w:r>
        <w:t>на едната основа към равнината на другата основа</w:t>
      </w:r>
      <w:r>
        <w:rPr>
          <w:lang w:val="en-US"/>
        </w:rPr>
        <w:t>.</w:t>
      </w:r>
    </w:p>
    <w:p w:rsidR="00D058AB" w:rsidRDefault="00D058AB" w:rsidP="00D058AB">
      <w:pPr>
        <w:ind w:firstLine="708"/>
        <w:jc w:val="center"/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1pt;height:226.85pt">
            <v:imagedata r:id="rId6" o:title="cilindyr"/>
          </v:shape>
        </w:pict>
      </w:r>
    </w:p>
    <w:p w:rsidR="00D058AB" w:rsidRDefault="00D058AB" w:rsidP="00D058AB">
      <w:pPr>
        <w:ind w:firstLine="708"/>
        <w:jc w:val="center"/>
        <w:rPr>
          <w:sz w:val="18"/>
          <w:szCs w:val="18"/>
        </w:rPr>
      </w:pPr>
      <w:r w:rsidRPr="00D058AB">
        <w:rPr>
          <w:sz w:val="18"/>
          <w:szCs w:val="18"/>
        </w:rPr>
        <w:t>Фигура 1: цилиндър</w:t>
      </w:r>
    </w:p>
    <w:p w:rsidR="00D058AB" w:rsidRDefault="00D058AB" w:rsidP="00D058AB"/>
    <w:p w:rsidR="00D058AB" w:rsidRPr="00D058AB" w:rsidRDefault="00D058AB" w:rsidP="00D058AB">
      <w:pPr>
        <w:rPr>
          <w:b/>
          <w:i/>
          <w:u w:val="single"/>
        </w:rPr>
      </w:pPr>
      <w:r w:rsidRPr="00D058AB">
        <w:rPr>
          <w:b/>
          <w:i/>
          <w:u w:val="single"/>
        </w:rPr>
        <w:t>Свойства:</w:t>
      </w:r>
    </w:p>
    <w:p w:rsidR="00D058AB" w:rsidRPr="00D058AB" w:rsidRDefault="00D058AB" w:rsidP="00D058AB">
      <w:pPr>
        <w:pStyle w:val="ListParagraph"/>
        <w:numPr>
          <w:ilvl w:val="0"/>
          <w:numId w:val="1"/>
        </w:numPr>
      </w:pPr>
      <w:r>
        <w:t xml:space="preserve">Връзка между височината и образуващата: </w:t>
      </w:r>
      <m:oMath>
        <m:r>
          <w:rPr>
            <w:rFonts w:ascii="Cambria Math" w:hAnsi="Cambria Math"/>
          </w:rPr>
          <m:t xml:space="preserve">sinφ=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l</m:t>
            </m:r>
          </m:den>
        </m:f>
      </m:oMath>
      <w:r w:rsidRPr="00D058AB">
        <w:rPr>
          <w:rFonts w:eastAsiaTheme="minorEastAsia"/>
          <w:lang w:val="en-US"/>
        </w:rPr>
        <w:t xml:space="preserve">, </w:t>
      </w:r>
      <w:r w:rsidRPr="00D058AB">
        <w:rPr>
          <w:rFonts w:eastAsiaTheme="minorEastAsia"/>
        </w:rPr>
        <w:t xml:space="preserve">където </w:t>
      </w:r>
      <w:r w:rsidRPr="00D058AB">
        <w:rPr>
          <w:rFonts w:eastAsiaTheme="minorEastAsia"/>
          <w:i/>
        </w:rPr>
        <w:t xml:space="preserve">φ </w:t>
      </w:r>
      <w:r w:rsidRPr="00D058AB">
        <w:rPr>
          <w:rFonts w:eastAsiaTheme="minorEastAsia"/>
        </w:rPr>
        <w:t>е ъгълът между основата и образуващата.</w:t>
      </w:r>
    </w:p>
    <w:p w:rsidR="00D058AB" w:rsidRDefault="00D058AB" w:rsidP="00D058AB">
      <w:pPr>
        <w:pStyle w:val="ListParagraph"/>
        <w:numPr>
          <w:ilvl w:val="0"/>
          <w:numId w:val="1"/>
        </w:numPr>
      </w:pPr>
      <w:r>
        <w:t>Всички образуващи са успо</w:t>
      </w:r>
      <w:r w:rsidRPr="00D058AB">
        <w:t>редни помежду си.</w:t>
      </w:r>
    </w:p>
    <w:p w:rsidR="00D058AB" w:rsidRDefault="00D058AB" w:rsidP="00D058AB">
      <w:pPr>
        <w:pStyle w:val="ListParagraph"/>
        <w:numPr>
          <w:ilvl w:val="0"/>
          <w:numId w:val="1"/>
        </w:numPr>
      </w:pPr>
      <w:r>
        <w:t>Успоредното сечение е кръг</w:t>
      </w:r>
      <w:r>
        <w:t xml:space="preserve">, </w:t>
      </w:r>
      <w:r>
        <w:t>еднакъв на основата.</w:t>
      </w:r>
    </w:p>
    <w:p w:rsidR="00D058AB" w:rsidRDefault="00D058AB" w:rsidP="00D058AB">
      <w:pPr>
        <w:pStyle w:val="ListParagraph"/>
        <w:numPr>
          <w:ilvl w:val="0"/>
          <w:numId w:val="1"/>
        </w:numPr>
      </w:pPr>
      <w:r>
        <w:t>Всяко осно сечение е успоред</w:t>
      </w:r>
      <w:r w:rsidRPr="00D058AB">
        <w:t>ник.</w:t>
      </w:r>
    </w:p>
    <w:p w:rsidR="00D058AB" w:rsidRDefault="00D058AB" w:rsidP="00D058AB">
      <w:pPr>
        <w:pStyle w:val="ListParagraph"/>
        <w:numPr>
          <w:ilvl w:val="0"/>
          <w:numId w:val="1"/>
        </w:numPr>
      </w:pPr>
      <w:r>
        <w:t>Във всеки кръгов цилиндър</w:t>
      </w:r>
      <w:r>
        <w:t xml:space="preserve"> </w:t>
      </w:r>
      <w:r>
        <w:t>може да се впише призма.</w:t>
      </w:r>
    </w:p>
    <w:p w:rsidR="00D058AB" w:rsidRDefault="00D058AB" w:rsidP="00D058AB">
      <w:pPr>
        <w:pStyle w:val="ListParagraph"/>
        <w:numPr>
          <w:ilvl w:val="0"/>
          <w:numId w:val="1"/>
        </w:numPr>
      </w:pPr>
      <w:r>
        <w:t>Около всеки кръгов цилиндър</w:t>
      </w:r>
      <w:r>
        <w:t xml:space="preserve"> </w:t>
      </w:r>
      <w:r>
        <w:t>може да се опише призма.</w:t>
      </w:r>
    </w:p>
    <w:p w:rsidR="00D058AB" w:rsidRDefault="00D058AB" w:rsidP="00D058AB">
      <w:pPr>
        <w:pStyle w:val="ListParagraph"/>
        <w:numPr>
          <w:ilvl w:val="0"/>
          <w:numId w:val="1"/>
        </w:numPr>
        <w:rPr>
          <w:rFonts w:eastAsiaTheme="minorEastAsia"/>
          <w:lang w:val="en-US"/>
        </w:rPr>
      </w:pPr>
      <w:r w:rsidRPr="00D058AB">
        <w:t>Лице на околна повърхнина</w:t>
      </w:r>
      <w:r>
        <w:t xml:space="preserve"> </w:t>
      </w:r>
      <m:oMath>
        <m:r>
          <w:rPr>
            <w:rFonts w:ascii="Cambria Math" w:hAnsi="Cambria Math"/>
          </w:rPr>
          <m:t>S=2πrl=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2πrh</m:t>
            </m:r>
          </m:num>
          <m:den>
            <m:r>
              <w:rPr>
                <w:rFonts w:ascii="Cambria Math" w:hAnsi="Cambria Math"/>
              </w:rPr>
              <m:t>sinφ</m:t>
            </m:r>
          </m:den>
        </m:f>
      </m:oMath>
      <w:r w:rsidR="00126240">
        <w:rPr>
          <w:rFonts w:eastAsiaTheme="minorEastAsia"/>
        </w:rPr>
        <w:t xml:space="preserve"> (</w:t>
      </w:r>
      <w:r w:rsidRPr="00D058AB">
        <w:rPr>
          <w:rFonts w:eastAsiaTheme="minorEastAsia"/>
          <w:i/>
          <w:lang w:val="en-US"/>
        </w:rPr>
        <w:t>l</w:t>
      </w:r>
      <w:r w:rsidRPr="00D058AB">
        <w:rPr>
          <w:rFonts w:eastAsiaTheme="minorEastAsia"/>
          <w:lang w:val="en-US"/>
        </w:rPr>
        <w:t xml:space="preserve"> е </w:t>
      </w:r>
      <w:r>
        <w:rPr>
          <w:rFonts w:eastAsiaTheme="minorEastAsia"/>
          <w:lang w:val="en-US"/>
        </w:rPr>
        <w:t xml:space="preserve">образуващата, </w:t>
      </w:r>
      <w:r w:rsidRPr="00D058AB">
        <w:rPr>
          <w:rFonts w:eastAsiaTheme="minorEastAsia"/>
          <w:i/>
          <w:lang w:val="en-US"/>
        </w:rPr>
        <w:t>h</w:t>
      </w:r>
      <w:r>
        <w:rPr>
          <w:rFonts w:eastAsiaTheme="minorEastAsia"/>
          <w:lang w:val="en-US"/>
        </w:rPr>
        <w:t xml:space="preserve"> – височина, </w:t>
      </w:r>
      <w:r w:rsidRPr="00D058AB">
        <w:rPr>
          <w:rFonts w:eastAsiaTheme="minorEastAsia"/>
          <w:i/>
          <w:lang w:val="en-US"/>
        </w:rPr>
        <w:t>r</w:t>
      </w:r>
      <w:r>
        <w:rPr>
          <w:rFonts w:eastAsiaTheme="minorEastAsia"/>
          <w:lang w:val="en-US"/>
        </w:rPr>
        <w:t xml:space="preserve"> – радиус</w:t>
      </w:r>
      <w:r>
        <w:rPr>
          <w:rFonts w:eastAsiaTheme="minorEastAsia"/>
        </w:rPr>
        <w:t>ът</w:t>
      </w:r>
      <w:r w:rsidRPr="00D058AB">
        <w:rPr>
          <w:rFonts w:eastAsiaTheme="minorEastAsia"/>
          <w:lang w:val="en-US"/>
        </w:rPr>
        <w:t xml:space="preserve"> на</w:t>
      </w:r>
      <w:r>
        <w:rPr>
          <w:rFonts w:eastAsiaTheme="minorEastAsia"/>
          <w:lang w:val="en-US"/>
        </w:rPr>
        <w:t xml:space="preserve"> основата, </w:t>
      </w:r>
      <w:r w:rsidRPr="00D058AB">
        <w:rPr>
          <w:rFonts w:eastAsiaTheme="minorEastAsia"/>
          <w:i/>
          <w:lang w:val="en-US"/>
        </w:rPr>
        <w:t>φ</w:t>
      </w:r>
      <w:r>
        <w:rPr>
          <w:rFonts w:eastAsiaTheme="minorEastAsia"/>
          <w:lang w:val="en-US"/>
        </w:rPr>
        <w:t xml:space="preserve"> – ъгълът между об</w:t>
      </w:r>
      <w:r w:rsidRPr="00D058AB">
        <w:rPr>
          <w:rFonts w:eastAsiaTheme="minorEastAsia"/>
          <w:lang w:val="en-US"/>
        </w:rPr>
        <w:t>разуващата</w:t>
      </w:r>
      <w:r>
        <w:rPr>
          <w:rFonts w:eastAsiaTheme="minorEastAsia"/>
          <w:lang w:val="en-US"/>
        </w:rPr>
        <w:t xml:space="preserve"> </w:t>
      </w:r>
      <w:r w:rsidR="00126240">
        <w:rPr>
          <w:rFonts w:eastAsiaTheme="minorEastAsia"/>
          <w:lang w:val="en-US"/>
        </w:rPr>
        <w:t>и равнината на основата)</w:t>
      </w:r>
    </w:p>
    <w:p w:rsidR="00D058AB" w:rsidRPr="00126240" w:rsidRDefault="00126240" w:rsidP="00126240">
      <w:pPr>
        <w:pStyle w:val="ListParagraph"/>
        <w:numPr>
          <w:ilvl w:val="0"/>
          <w:numId w:val="1"/>
        </w:numPr>
        <w:rPr>
          <w:rFonts w:eastAsiaTheme="minorEastAsia"/>
          <w:lang w:val="en-US"/>
        </w:rPr>
      </w:pPr>
      <w:r w:rsidRPr="00126240">
        <w:rPr>
          <w:rFonts w:eastAsiaTheme="minorEastAsia"/>
          <w:lang w:val="en-US"/>
        </w:rPr>
        <w:t>Лице на повърхнината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</m:oMath>
      <w:r w:rsidRPr="00126240">
        <w:rPr>
          <w:rFonts w:eastAsiaTheme="minorEastAsia"/>
          <w:i/>
          <w:lang w:val="en-US"/>
        </w:rPr>
        <w:t xml:space="preserve"> = S + 2B = 2πr (l + r).</w:t>
      </w:r>
    </w:p>
    <w:p w:rsidR="00126240" w:rsidRPr="00126240" w:rsidRDefault="00126240" w:rsidP="00126240">
      <w:pPr>
        <w:pStyle w:val="ListParagraph"/>
        <w:numPr>
          <w:ilvl w:val="0"/>
          <w:numId w:val="1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Обем </w:t>
      </w:r>
      <w:r w:rsidRPr="00126240">
        <w:rPr>
          <w:rFonts w:eastAsiaTheme="minorEastAsia"/>
          <w:i/>
          <w:lang w:val="en-US"/>
        </w:rPr>
        <w:t>V = B</w:t>
      </w:r>
      <w:r>
        <w:rPr>
          <w:rFonts w:eastAsiaTheme="minorEastAsia"/>
          <w:i/>
          <w:lang w:val="en-US"/>
        </w:rPr>
        <w:t>.</w:t>
      </w:r>
      <w:r w:rsidRPr="00126240">
        <w:rPr>
          <w:rFonts w:eastAsiaTheme="minorEastAsia"/>
          <w:i/>
          <w:lang w:val="en-US"/>
        </w:rPr>
        <w:t>h =</w:t>
      </w:r>
      <w:r w:rsidRPr="00126240">
        <w:rPr>
          <w:rFonts w:eastAsiaTheme="minorEastAsia"/>
          <w:i/>
          <w:lang w:val="en-US"/>
        </w:rPr>
        <w:t xml:space="preserve"> </w:t>
      </w:r>
      <w:r w:rsidRPr="00126240">
        <w:rPr>
          <w:rFonts w:eastAsiaTheme="minorEastAsia"/>
          <w:i/>
          <w:lang w:val="en-US"/>
        </w:rPr>
        <w:t>π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</m:oMath>
      <w:r w:rsidRPr="00126240">
        <w:rPr>
          <w:rFonts w:eastAsiaTheme="minorEastAsia"/>
          <w:i/>
          <w:lang w:val="en-US"/>
        </w:rPr>
        <w:t>h =</w:t>
      </w:r>
      <w:r w:rsidRPr="00126240">
        <w:rPr>
          <w:rFonts w:eastAsiaTheme="minorEastAsia"/>
          <w:i/>
          <w:lang w:val="en-US"/>
        </w:rPr>
        <w:t xml:space="preserve"> </w:t>
      </w:r>
      <w:r w:rsidRPr="00126240">
        <w:rPr>
          <w:rFonts w:eastAsiaTheme="minorEastAsia"/>
          <w:i/>
          <w:lang w:val="en-US"/>
        </w:rPr>
        <w:t>π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</m:oMath>
      <w:r w:rsidRPr="00126240">
        <w:rPr>
          <w:rFonts w:eastAsiaTheme="minorEastAsia"/>
          <w:i/>
          <w:lang w:val="en-US"/>
        </w:rPr>
        <w:t>l</w:t>
      </w:r>
      <w:r w:rsidRPr="00126240">
        <w:rPr>
          <w:rFonts w:eastAsiaTheme="minorEastAsia"/>
          <w:i/>
          <w:lang w:val="en-US"/>
        </w:rPr>
        <w:t>sinφ</w:t>
      </w:r>
      <w:r>
        <w:rPr>
          <w:rFonts w:eastAsiaTheme="minorEastAsia"/>
          <w:i/>
          <w:lang w:val="en-US"/>
        </w:rPr>
        <w:t>.</w:t>
      </w:r>
    </w:p>
    <w:p w:rsidR="00126240" w:rsidRDefault="00126240" w:rsidP="00126240">
      <w:pPr>
        <w:rPr>
          <w:rFonts w:eastAsiaTheme="minorEastAsia"/>
          <w:lang w:val="en-US"/>
        </w:rPr>
      </w:pPr>
    </w:p>
    <w:p w:rsidR="00126240" w:rsidRPr="00126240" w:rsidRDefault="00B960AB" w:rsidP="00126240">
      <w:pPr>
        <w:rPr>
          <w:rFonts w:eastAsiaTheme="minorEastAsia"/>
          <w:b/>
          <w:i/>
          <w:u w:val="single"/>
        </w:rPr>
      </w:pPr>
      <w:r>
        <w:rPr>
          <w:rFonts w:eastAsiaTheme="minorEastAsia"/>
          <w:b/>
          <w:i/>
          <w:noProof/>
          <w:u w:val="single"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-166550</wp:posOffset>
                </wp:positionH>
                <wp:positionV relativeFrom="paragraph">
                  <wp:posOffset>-37153</wp:posOffset>
                </wp:positionV>
                <wp:extent cx="6081623" cy="689550"/>
                <wp:effectExtent l="0" t="0" r="14605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1623" cy="68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5F536" id="Rectangle 4" o:spid="_x0000_s1026" style="position:absolute;margin-left:-13.1pt;margin-top:-2.95pt;width:478.85pt;height:54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" filled="f" strokecolor="#1f4d78 [1604]" strokeweight="1pt"/>
            </w:pict>
          </mc:Fallback>
        </mc:AlternateContent>
      </w:r>
      <w:r w:rsidR="00126240" w:rsidRPr="00126240">
        <w:rPr>
          <w:rFonts w:eastAsiaTheme="minorEastAsia"/>
          <w:b/>
          <w:i/>
          <w:u w:val="single"/>
        </w:rPr>
        <w:t>Дефиниция:</w:t>
      </w:r>
    </w:p>
    <w:p w:rsidR="00126240" w:rsidRPr="00126240" w:rsidRDefault="00126240" w:rsidP="00126240">
      <w:pPr>
        <w:rPr>
          <w:rFonts w:eastAsiaTheme="minorEastAsia"/>
        </w:rPr>
      </w:pPr>
      <w:r>
        <w:rPr>
          <w:rFonts w:eastAsiaTheme="minorEastAsia"/>
        </w:rPr>
        <w:tab/>
      </w:r>
      <w:r w:rsidRPr="00126240">
        <w:rPr>
          <w:rFonts w:eastAsiaTheme="minorEastAsia"/>
          <w:b/>
        </w:rPr>
        <w:t>Прав кръгов цилиндър</w:t>
      </w:r>
      <w:r>
        <w:rPr>
          <w:rFonts w:eastAsiaTheme="minorEastAsia"/>
        </w:rPr>
        <w:t xml:space="preserve"> наричаме к</w:t>
      </w:r>
      <w:r w:rsidRPr="00126240">
        <w:rPr>
          <w:rFonts w:eastAsiaTheme="minorEastAsia"/>
        </w:rPr>
        <w:t xml:space="preserve">ръгов цилиндър, на който оста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ОО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</w:t>
      </w:r>
      <w:r w:rsidRPr="00126240">
        <w:rPr>
          <w:rFonts w:eastAsiaTheme="minorEastAsia"/>
        </w:rPr>
        <w:t>е перпенди- кулярна на основата.</w:t>
      </w:r>
    </w:p>
    <w:p w:rsidR="00126240" w:rsidRDefault="00126240" w:rsidP="00126240">
      <w:pPr>
        <w:rPr>
          <w:rFonts w:eastAsiaTheme="minorEastAsia"/>
          <w:lang w:val="en-US"/>
        </w:rPr>
      </w:pPr>
    </w:p>
    <w:p w:rsidR="00126240" w:rsidRPr="00126240" w:rsidRDefault="00126240" w:rsidP="00126240">
      <w:pPr>
        <w:rPr>
          <w:rFonts w:eastAsiaTheme="minorEastAsia"/>
          <w:b/>
          <w:i/>
          <w:u w:val="single"/>
        </w:rPr>
      </w:pPr>
      <w:r w:rsidRPr="00126240">
        <w:rPr>
          <w:rFonts w:eastAsiaTheme="minorEastAsia"/>
          <w:b/>
          <w:i/>
          <w:u w:val="single"/>
        </w:rPr>
        <w:t>Свойства:</w:t>
      </w:r>
    </w:p>
    <w:p w:rsidR="00126240" w:rsidRPr="00126240" w:rsidRDefault="00126240" w:rsidP="00126240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Височината </w:t>
      </w:r>
      <w:r w:rsidRPr="00126240">
        <w:rPr>
          <w:rFonts w:eastAsiaTheme="minorEastAsia"/>
        </w:rPr>
        <w:t xml:space="preserve">съвпада с оста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ОО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126240">
        <w:rPr>
          <w:rFonts w:eastAsiaTheme="minorEastAsia"/>
        </w:rPr>
        <w:t xml:space="preserve"> (или образуващата), т.е. </w:t>
      </w:r>
      <w:r w:rsidRPr="00126240">
        <w:rPr>
          <w:rFonts w:eastAsiaTheme="minorEastAsia"/>
          <w:i/>
        </w:rPr>
        <w:t>h = l =</w:t>
      </w:r>
      <w:r w:rsidRPr="00126240">
        <w:rPr>
          <w:rFonts w:eastAsiaTheme="minorEastAsia"/>
          <w:i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ОО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126240">
        <w:rPr>
          <w:rFonts w:eastAsiaTheme="minorEastAsia"/>
          <w:i/>
        </w:rPr>
        <w:t>.</w:t>
      </w:r>
    </w:p>
    <w:p w:rsidR="00126240" w:rsidRDefault="00126240" w:rsidP="00126240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Всички осни сеч</w:t>
      </w:r>
      <w:r w:rsidRPr="00126240">
        <w:rPr>
          <w:rFonts w:eastAsiaTheme="minorEastAsia"/>
        </w:rPr>
        <w:t>ения на прав кръгов цилиндър са еднакви</w:t>
      </w:r>
      <w:r>
        <w:rPr>
          <w:rFonts w:eastAsiaTheme="minorEastAsia"/>
        </w:rPr>
        <w:t xml:space="preserve"> </w:t>
      </w:r>
      <w:r w:rsidRPr="00126240">
        <w:rPr>
          <w:rFonts w:eastAsiaTheme="minorEastAsia"/>
        </w:rPr>
        <w:t>правоъгълници</w:t>
      </w:r>
      <w:r>
        <w:rPr>
          <w:rFonts w:eastAsiaTheme="minorEastAsia"/>
        </w:rPr>
        <w:t>.</w:t>
      </w:r>
    </w:p>
    <w:p w:rsidR="00126240" w:rsidRDefault="00126240" w:rsidP="00126240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126240">
        <w:rPr>
          <w:rFonts w:eastAsiaTheme="minorEastAsia"/>
        </w:rPr>
        <w:t xml:space="preserve">Всяко осно сечение се дели от височината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ОО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на два еднак</w:t>
      </w:r>
      <w:r w:rsidRPr="00126240">
        <w:rPr>
          <w:rFonts w:eastAsiaTheme="minorEastAsia"/>
        </w:rPr>
        <w:t>ви правоъгълника.</w:t>
      </w:r>
    </w:p>
    <w:p w:rsidR="00126240" w:rsidRDefault="00126240" w:rsidP="00126240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126240">
        <w:rPr>
          <w:rFonts w:eastAsiaTheme="minorEastAsia"/>
        </w:rPr>
        <w:t>Във всеки прав кръгов цилиндър може да се впише права или</w:t>
      </w:r>
      <w:r>
        <w:rPr>
          <w:rFonts w:eastAsiaTheme="minorEastAsia"/>
        </w:rPr>
        <w:t xml:space="preserve"> </w:t>
      </w:r>
      <w:r w:rsidRPr="00126240">
        <w:rPr>
          <w:rFonts w:eastAsiaTheme="minorEastAsia"/>
        </w:rPr>
        <w:t>правилна призма.</w:t>
      </w:r>
    </w:p>
    <w:p w:rsidR="00126240" w:rsidRDefault="00126240" w:rsidP="00126240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126240">
        <w:rPr>
          <w:rFonts w:eastAsiaTheme="minorEastAsia"/>
        </w:rPr>
        <w:t>Около всеки прав кръгов цилиндър може да се опише права</w:t>
      </w:r>
      <w:r>
        <w:rPr>
          <w:rFonts w:eastAsiaTheme="minorEastAsia"/>
        </w:rPr>
        <w:t xml:space="preserve"> </w:t>
      </w:r>
      <w:r w:rsidRPr="00126240">
        <w:rPr>
          <w:rFonts w:eastAsiaTheme="minorEastAsia"/>
        </w:rPr>
        <w:t>или правилна призма.</w:t>
      </w:r>
    </w:p>
    <w:p w:rsidR="00126240" w:rsidRDefault="00126240" w:rsidP="00126240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126240">
        <w:rPr>
          <w:rFonts w:eastAsiaTheme="minorEastAsia"/>
        </w:rPr>
        <w:t xml:space="preserve">Лице на околна повърхнина </w:t>
      </w:r>
      <w:r w:rsidRPr="00126240">
        <w:rPr>
          <w:rFonts w:eastAsiaTheme="minorEastAsia"/>
          <w:i/>
        </w:rPr>
        <w:t>S = 2πrh</w:t>
      </w:r>
      <w:r w:rsidRPr="00126240">
        <w:rPr>
          <w:rFonts w:eastAsiaTheme="minorEastAsia"/>
        </w:rPr>
        <w:t>.</w:t>
      </w:r>
    </w:p>
    <w:p w:rsidR="00126240" w:rsidRDefault="00126240" w:rsidP="00126240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126240">
        <w:rPr>
          <w:rFonts w:eastAsiaTheme="minorEastAsia"/>
        </w:rPr>
        <w:t>Лице на повърхнината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126240">
        <w:rPr>
          <w:rFonts w:eastAsiaTheme="minorEastAsia"/>
        </w:rPr>
        <w:t xml:space="preserve"> </w:t>
      </w:r>
      <w:r w:rsidRPr="00126240">
        <w:rPr>
          <w:rFonts w:eastAsiaTheme="minorEastAsia"/>
          <w:i/>
        </w:rPr>
        <w:t>= S + 2B = 2πr (h + r)</w:t>
      </w:r>
      <w:r w:rsidRPr="00126240">
        <w:rPr>
          <w:rFonts w:eastAsiaTheme="minorEastAsia"/>
        </w:rPr>
        <w:t>.</w:t>
      </w:r>
    </w:p>
    <w:p w:rsidR="00126240" w:rsidRPr="00126240" w:rsidRDefault="00126240" w:rsidP="00126240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126240">
        <w:rPr>
          <w:rFonts w:eastAsiaTheme="minorEastAsia"/>
        </w:rPr>
        <w:t xml:space="preserve">Обем </w:t>
      </w:r>
      <w:r w:rsidRPr="00126240">
        <w:rPr>
          <w:rFonts w:eastAsiaTheme="minorEastAsia"/>
          <w:i/>
        </w:rPr>
        <w:t>V = B h =</w:t>
      </w:r>
      <w:r w:rsidRPr="00126240">
        <w:rPr>
          <w:rFonts w:eastAsiaTheme="minorEastAsia"/>
          <w:i/>
          <w:lang w:val="en-US"/>
        </w:rPr>
        <w:t xml:space="preserve"> </w:t>
      </w:r>
      <w:r w:rsidRPr="00126240">
        <w:rPr>
          <w:rFonts w:eastAsiaTheme="minorEastAsia"/>
          <w:i/>
        </w:rPr>
        <w:t>π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126240">
        <w:rPr>
          <w:rFonts w:eastAsiaTheme="minorEastAsia"/>
          <w:i/>
        </w:rPr>
        <w:t>h.</w:t>
      </w:r>
    </w:p>
    <w:p w:rsidR="00126240" w:rsidRDefault="00B960AB" w:rsidP="00126240">
      <w:pPr>
        <w:rPr>
          <w:rFonts w:eastAsiaTheme="minorEastAsia"/>
        </w:rPr>
      </w:pPr>
      <w:r>
        <w:rPr>
          <w:rFonts w:eastAsiaTheme="minorEastAsia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-166550</wp:posOffset>
                </wp:positionH>
                <wp:positionV relativeFrom="paragraph">
                  <wp:posOffset>251400</wp:posOffset>
                </wp:positionV>
                <wp:extent cx="6064370" cy="802257"/>
                <wp:effectExtent l="0" t="0" r="12700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370" cy="8022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5C75D3" id="Rectangle 5" o:spid="_x0000_s1026" style="position:absolute;margin-left:-13.1pt;margin-top:19.8pt;width:477.5pt;height:63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" filled="f" strokecolor="#1f4d78 [1604]" strokeweight="1pt"/>
            </w:pict>
          </mc:Fallback>
        </mc:AlternateContent>
      </w:r>
    </w:p>
    <w:p w:rsidR="00B960AB" w:rsidRPr="00B960AB" w:rsidRDefault="00B960AB" w:rsidP="00126240">
      <w:pPr>
        <w:rPr>
          <w:rFonts w:eastAsiaTheme="minorEastAsia"/>
          <w:b/>
          <w:i/>
          <w:u w:val="single"/>
        </w:rPr>
      </w:pPr>
      <w:r w:rsidRPr="00B960AB">
        <w:rPr>
          <w:rFonts w:eastAsiaTheme="minorEastAsia"/>
          <w:b/>
          <w:i/>
          <w:u w:val="single"/>
        </w:rPr>
        <w:t>Дефиниция:</w:t>
      </w:r>
    </w:p>
    <w:p w:rsidR="00B960AB" w:rsidRPr="00B960AB" w:rsidRDefault="00B960AB" w:rsidP="00B960AB">
      <w:pPr>
        <w:rPr>
          <w:rFonts w:eastAsiaTheme="minorEastAsia"/>
        </w:rPr>
      </w:pPr>
      <w:r>
        <w:rPr>
          <w:rFonts w:eastAsiaTheme="minorEastAsia"/>
        </w:rPr>
        <w:tab/>
      </w:r>
      <w:r w:rsidRPr="00B960AB">
        <w:rPr>
          <w:rFonts w:eastAsiaTheme="minorEastAsia"/>
          <w:b/>
        </w:rPr>
        <w:t>Равностранен прав кръгов цилиндър</w:t>
      </w:r>
      <w:r>
        <w:rPr>
          <w:rFonts w:eastAsiaTheme="minorEastAsia"/>
        </w:rPr>
        <w:t xml:space="preserve"> наричаме п</w:t>
      </w:r>
      <w:r w:rsidRPr="00B960AB">
        <w:rPr>
          <w:rFonts w:eastAsiaTheme="minorEastAsia"/>
        </w:rPr>
        <w:t>рав кръгов цилиндър, на който</w:t>
      </w:r>
    </w:p>
    <w:p w:rsidR="00B960AB" w:rsidRDefault="00B960AB" w:rsidP="00B960AB">
      <w:pPr>
        <w:rPr>
          <w:rFonts w:eastAsiaTheme="minorEastAsia"/>
        </w:rPr>
      </w:pPr>
      <w:r w:rsidRPr="00B960AB">
        <w:rPr>
          <w:rFonts w:eastAsiaTheme="minorEastAsia"/>
        </w:rPr>
        <w:t>осното сечение е квадрат</w:t>
      </w:r>
      <w:r>
        <w:rPr>
          <w:rFonts w:eastAsiaTheme="minorEastAsia"/>
        </w:rPr>
        <w:t>.</w:t>
      </w:r>
    </w:p>
    <w:p w:rsidR="00B960AB" w:rsidRDefault="00B960AB" w:rsidP="00B960AB">
      <w:pPr>
        <w:rPr>
          <w:rFonts w:eastAsiaTheme="minorEastAsia"/>
        </w:rPr>
      </w:pPr>
    </w:p>
    <w:p w:rsidR="00B960AB" w:rsidRPr="00B960AB" w:rsidRDefault="00B960AB" w:rsidP="00B960AB">
      <w:pPr>
        <w:rPr>
          <w:rFonts w:eastAsiaTheme="minorEastAsia"/>
          <w:b/>
          <w:i/>
          <w:u w:val="single"/>
        </w:rPr>
      </w:pPr>
      <w:r w:rsidRPr="00B960AB">
        <w:rPr>
          <w:rFonts w:eastAsiaTheme="minorEastAsia"/>
          <w:b/>
          <w:i/>
          <w:u w:val="single"/>
        </w:rPr>
        <w:t>Свойства:</w:t>
      </w:r>
    </w:p>
    <w:p w:rsidR="00B960AB" w:rsidRDefault="00B960AB" w:rsidP="00B960AB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0B960AB">
        <w:rPr>
          <w:rFonts w:eastAsiaTheme="minorEastAsia"/>
        </w:rPr>
        <w:t xml:space="preserve">Височина </w:t>
      </w:r>
      <w:r w:rsidRPr="00B960AB">
        <w:rPr>
          <w:rFonts w:eastAsiaTheme="minorEastAsia"/>
          <w:i/>
        </w:rPr>
        <w:t>h = l = 2r</w:t>
      </w:r>
      <w:r>
        <w:rPr>
          <w:rFonts w:eastAsiaTheme="minorEastAsia"/>
        </w:rPr>
        <w:t>.</w:t>
      </w:r>
    </w:p>
    <w:p w:rsidR="00B960AB" w:rsidRDefault="00B960AB" w:rsidP="00B960AB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0B960AB">
        <w:rPr>
          <w:rFonts w:eastAsiaTheme="minorEastAsia"/>
        </w:rPr>
        <w:t>В равностранния цилиндър може да се впише сфера или куб</w:t>
      </w:r>
      <w:r>
        <w:rPr>
          <w:rFonts w:eastAsiaTheme="minorEastAsia"/>
        </w:rPr>
        <w:t>.</w:t>
      </w:r>
    </w:p>
    <w:p w:rsidR="00B960AB" w:rsidRDefault="00B960AB" w:rsidP="00B960AB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0B960AB">
        <w:rPr>
          <w:rFonts w:eastAsiaTheme="minorEastAsia"/>
        </w:rPr>
        <w:t>Около равностранен цилиндър може да се опише сфера или</w:t>
      </w:r>
      <w:r>
        <w:rPr>
          <w:rFonts w:eastAsiaTheme="minorEastAsia"/>
        </w:rPr>
        <w:t xml:space="preserve"> </w:t>
      </w:r>
      <w:r w:rsidRPr="00B960AB">
        <w:rPr>
          <w:rFonts w:eastAsiaTheme="minorEastAsia"/>
        </w:rPr>
        <w:t>куб</w:t>
      </w:r>
      <w:r>
        <w:rPr>
          <w:rFonts w:eastAsiaTheme="minorEastAsia"/>
        </w:rPr>
        <w:t>.</w:t>
      </w:r>
    </w:p>
    <w:p w:rsidR="00B960AB" w:rsidRDefault="00B960AB" w:rsidP="00B960AB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0B960AB">
        <w:rPr>
          <w:rFonts w:eastAsiaTheme="minorEastAsia"/>
        </w:rPr>
        <w:t xml:space="preserve">Лице на околна повърхнина </w:t>
      </w:r>
      <w:r w:rsidRPr="00B960AB">
        <w:rPr>
          <w:rFonts w:eastAsiaTheme="minorEastAsia"/>
          <w:i/>
        </w:rPr>
        <w:t>S = 2</w:t>
      </w:r>
      <w:r>
        <w:rPr>
          <w:rFonts w:eastAsiaTheme="minorEastAsia"/>
          <w:i/>
        </w:rPr>
        <w:t>π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B960AB">
        <w:rPr>
          <w:rFonts w:eastAsiaTheme="minorEastAsia"/>
        </w:rPr>
        <w:t>.</w:t>
      </w:r>
    </w:p>
    <w:p w:rsidR="00B960AB" w:rsidRPr="00B960AB" w:rsidRDefault="00B960AB" w:rsidP="00B960AB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0B960AB">
        <w:rPr>
          <w:rFonts w:eastAsiaTheme="minorEastAsia"/>
        </w:rPr>
        <w:t>Лице на повърхнината</w:t>
      </w:r>
      <w:r>
        <w:rPr>
          <w:rFonts w:eastAsiaTheme="minorEastAsia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lang w:val="en-US"/>
          </w:rPr>
          <m:t>=S+2B=6π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>π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h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</m:oMath>
      <w:r>
        <w:rPr>
          <w:rFonts w:eastAsiaTheme="minorEastAsia"/>
          <w:lang w:val="en-US"/>
        </w:rPr>
        <w:t>.</w:t>
      </w:r>
    </w:p>
    <w:p w:rsidR="00B960AB" w:rsidRPr="00B960AB" w:rsidRDefault="00B960AB" w:rsidP="00B960AB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Обем </w:t>
      </w:r>
      <m:oMath>
        <m:r>
          <w:rPr>
            <w:rFonts w:ascii="Cambria Math" w:eastAsiaTheme="minorEastAsia" w:hAnsi="Cambria Math"/>
          </w:rPr>
          <m:t>V=Bh=2π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πh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  <w:lang w:val="en-US"/>
        </w:rPr>
        <w:t>.</w:t>
      </w:r>
      <w:bookmarkStart w:id="0" w:name="_GoBack"/>
      <w:bookmarkEnd w:id="0"/>
    </w:p>
    <w:sectPr w:rsidR="00B960AB" w:rsidRPr="00B9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811EC"/>
    <w:multiLevelType w:val="hybridMultilevel"/>
    <w:tmpl w:val="F8A8DEBA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A7A99"/>
    <w:multiLevelType w:val="hybridMultilevel"/>
    <w:tmpl w:val="0DD28738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17B26"/>
    <w:multiLevelType w:val="hybridMultilevel"/>
    <w:tmpl w:val="BF64E5A6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EC"/>
    <w:rsid w:val="00126240"/>
    <w:rsid w:val="008501EC"/>
    <w:rsid w:val="008B6950"/>
    <w:rsid w:val="00AF3BD9"/>
    <w:rsid w:val="00B960AB"/>
    <w:rsid w:val="00D0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0E1B4-3A1E-4E98-A3A1-F369F455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3BD9"/>
    <w:rPr>
      <w:color w:val="808080"/>
    </w:rPr>
  </w:style>
  <w:style w:type="paragraph" w:styleId="ListParagraph">
    <w:name w:val="List Paragraph"/>
    <w:basedOn w:val="Normal"/>
    <w:uiPriority w:val="34"/>
    <w:qFormat/>
    <w:rsid w:val="00D0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0264B-73DD-4ADA-B2D1-147854A7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Ginchev</dc:creator>
  <cp:keywords/>
  <dc:description/>
  <cp:lastModifiedBy>Stanislav Ginchev</cp:lastModifiedBy>
  <cp:revision>2</cp:revision>
  <dcterms:created xsi:type="dcterms:W3CDTF">2015-05-15T09:23:00Z</dcterms:created>
  <dcterms:modified xsi:type="dcterms:W3CDTF">2015-05-15T10:04:00Z</dcterms:modified>
</cp:coreProperties>
</file>